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147" w:rsidRDefault="007B6147" w:rsidP="007B6147">
      <w:pPr>
        <w:jc w:val="center"/>
        <w:rPr>
          <w:b/>
          <w:noProof/>
          <w:lang w:eastAsia="zh-TW"/>
        </w:rPr>
      </w:pPr>
      <w:r>
        <w:rPr>
          <w:b/>
          <w:noProof/>
        </w:rPr>
        <w:drawing>
          <wp:inline distT="0" distB="0" distL="0" distR="0">
            <wp:extent cx="3314700" cy="1274334"/>
            <wp:effectExtent l="19050" t="0" r="0" b="0"/>
            <wp:docPr id="1" name="Picture 1" descr="I:\Service &amp; Products\IDEV\ChapterWeb (NCL)\Logo\chapterwe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ervice &amp; Products\IDEV\ChapterWeb (NCL)\Logo\chapterweb_logo.jpg"/>
                    <pic:cNvPicPr>
                      <a:picLocks noChangeAspect="1" noChangeArrowheads="1"/>
                    </pic:cNvPicPr>
                  </pic:nvPicPr>
                  <pic:blipFill>
                    <a:blip r:embed="rId6" cstate="print"/>
                    <a:srcRect/>
                    <a:stretch>
                      <a:fillRect/>
                    </a:stretch>
                  </pic:blipFill>
                  <pic:spPr bwMode="auto">
                    <a:xfrm>
                      <a:off x="0" y="0"/>
                      <a:ext cx="3314700" cy="1274334"/>
                    </a:xfrm>
                    <a:prstGeom prst="rect">
                      <a:avLst/>
                    </a:prstGeom>
                    <a:noFill/>
                    <a:ln w="9525">
                      <a:noFill/>
                      <a:miter lim="800000"/>
                      <a:headEnd/>
                      <a:tailEnd/>
                    </a:ln>
                  </pic:spPr>
                </pic:pic>
              </a:graphicData>
            </a:graphic>
          </wp:inline>
        </w:drawing>
      </w:r>
    </w:p>
    <w:p w:rsidR="007B6147" w:rsidRDefault="007B6147" w:rsidP="007B6147">
      <w:pPr>
        <w:jc w:val="center"/>
        <w:rPr>
          <w:b/>
          <w:noProof/>
          <w:lang w:eastAsia="zh-TW"/>
        </w:rPr>
      </w:pPr>
    </w:p>
    <w:p w:rsidR="009D69C3" w:rsidRPr="007B6147" w:rsidRDefault="007B6147" w:rsidP="007B6147">
      <w:pPr>
        <w:jc w:val="center"/>
        <w:rPr>
          <w:rFonts w:ascii="Myriad Pro" w:hAnsi="Myriad Pro"/>
          <w:noProof/>
          <w:color w:val="4F6228" w:themeColor="accent3" w:themeShade="80"/>
          <w:sz w:val="52"/>
          <w:szCs w:val="52"/>
          <w:lang w:eastAsia="zh-TW"/>
        </w:rPr>
      </w:pPr>
      <w:r w:rsidRPr="007B6147">
        <w:rPr>
          <w:rFonts w:ascii="Myriad Pro" w:hAnsi="Myriad Pro"/>
          <w:noProof/>
          <w:color w:val="4F6228" w:themeColor="accent3" w:themeShade="80"/>
          <w:sz w:val="48"/>
          <w:szCs w:val="52"/>
          <w:lang w:eastAsia="zh-TW"/>
        </w:rPr>
        <w:t>Quick Glance Guide</w:t>
      </w:r>
      <w:r w:rsidR="009D69C3" w:rsidRPr="007B6147">
        <w:rPr>
          <w:rFonts w:ascii="Myriad Pro" w:hAnsi="Myriad Pro"/>
          <w:noProof/>
          <w:color w:val="4F6228" w:themeColor="accent3" w:themeShade="80"/>
          <w:sz w:val="52"/>
          <w:szCs w:val="52"/>
          <w:lang w:eastAsia="zh-TW"/>
        </w:rPr>
        <w:br w:type="page"/>
      </w:r>
    </w:p>
    <w:p w:rsidR="009D69C3" w:rsidRPr="007B6147" w:rsidRDefault="00FA7DD0" w:rsidP="009D69C3">
      <w:pPr>
        <w:pStyle w:val="RecipeTitle"/>
        <w:rPr>
          <w:rFonts w:ascii="Myriad Pro Cond" w:hAnsi="Myriad Pro Cond"/>
          <w:sz w:val="36"/>
          <w:szCs w:val="36"/>
        </w:rPr>
      </w:pPr>
      <w:r w:rsidRPr="007B6147">
        <w:rPr>
          <w:rFonts w:ascii="Myriad Pro Cond" w:hAnsi="Myriad Pro Cond"/>
          <w:noProof/>
          <w:sz w:val="36"/>
          <w:szCs w:val="36"/>
          <w:lang w:eastAsia="zh-TW"/>
        </w:rPr>
        <w:lastRenderedPageBreak/>
        <w:pict>
          <v:shapetype id="_x0000_t202" coordsize="21600,21600" o:spt="202" path="m,l,21600r21600,l21600,xe">
            <v:stroke joinstyle="miter"/>
            <v:path gradientshapeok="t" o:connecttype="rect"/>
          </v:shapetype>
          <v:shape id="_x0000_s1038" type="#_x0000_t202" style="position:absolute;margin-left:250.3pt;margin-top:-18.75pt;width:121.6pt;height:79.95pt;z-index:251666432;mso-height-percent:200;mso-height-percent:200;mso-width-relative:margin;mso-height-relative:margin" stroked="f">
            <v:textbox style="mso-fit-shape-to-text:t">
              <w:txbxContent>
                <w:p w:rsidR="009D69C3" w:rsidRDefault="009D69C3" w:rsidP="009D69C3"/>
              </w:txbxContent>
            </v:textbox>
          </v:shape>
        </w:pict>
      </w:r>
      <w:r w:rsidR="007B6147" w:rsidRPr="007B6147">
        <w:rPr>
          <w:rFonts w:ascii="Myriad Pro Cond" w:hAnsi="Myriad Pro Cond"/>
          <w:noProof/>
          <w:sz w:val="36"/>
          <w:szCs w:val="36"/>
          <w:lang w:eastAsia="zh-TW"/>
        </w:rPr>
        <w:t>Logging in</w:t>
      </w:r>
    </w:p>
    <w:p w:rsidR="009D69C3" w:rsidRPr="007B6147" w:rsidRDefault="007B6147" w:rsidP="009D69C3">
      <w:pPr>
        <w:pStyle w:val="RecipeSummary"/>
        <w:rPr>
          <w:rFonts w:ascii="Myriad Pro" w:hAnsi="Myriad Pro"/>
          <w:i w:val="0"/>
          <w:sz w:val="20"/>
          <w:szCs w:val="20"/>
        </w:rPr>
      </w:pPr>
      <w:r w:rsidRPr="007B6147">
        <w:rPr>
          <w:rFonts w:ascii="Myriad Pro" w:hAnsi="Myriad Pro"/>
          <w:i w:val="0"/>
          <w:sz w:val="20"/>
          <w:szCs w:val="20"/>
        </w:rPr>
        <w:t xml:space="preserve">You’ll want to make sure to login to </w:t>
      </w:r>
      <w:proofErr w:type="spellStart"/>
      <w:r w:rsidRPr="007B6147">
        <w:rPr>
          <w:rFonts w:ascii="Myriad Pro" w:hAnsi="Myriad Pro"/>
          <w:i w:val="0"/>
          <w:sz w:val="20"/>
          <w:szCs w:val="20"/>
        </w:rPr>
        <w:t>ChapterWeb</w:t>
      </w:r>
      <w:proofErr w:type="spellEnd"/>
      <w:r w:rsidRPr="007B6147">
        <w:rPr>
          <w:rFonts w:ascii="Myriad Pro" w:hAnsi="Myriad Pro"/>
          <w:i w:val="0"/>
          <w:sz w:val="20"/>
          <w:szCs w:val="20"/>
        </w:rPr>
        <w:t xml:space="preserve"> 2.0 at your chapter website. For example: nclridgerock.chapterweb.net or nclridgerock.org. You can also login at: http://chapterweb.net/login.asp</w:t>
      </w:r>
    </w:p>
    <w:p w:rsidR="007B6147" w:rsidRPr="007B6147" w:rsidRDefault="007B6147">
      <w:pPr>
        <w:rPr>
          <w:rFonts w:ascii="Myriad Pro" w:hAnsi="Myriad Pro"/>
          <w:sz w:val="20"/>
          <w:szCs w:val="20"/>
        </w:rPr>
      </w:pPr>
    </w:p>
    <w:p w:rsidR="009D69C3" w:rsidRDefault="007B6147">
      <w:pPr>
        <w:rPr>
          <w:b/>
          <w:noProof/>
          <w:sz w:val="32"/>
          <w:lang w:eastAsia="zh-TW"/>
        </w:rPr>
      </w:pPr>
      <w:r>
        <w:rPr>
          <w:rFonts w:ascii="Myriad Pro" w:hAnsi="Myriad Pro"/>
          <w:noProof/>
          <w:sz w:val="20"/>
          <w:szCs w:val="20"/>
        </w:rPr>
        <w:drawing>
          <wp:anchor distT="0" distB="0" distL="114300" distR="114300" simplePos="0" relativeHeight="251675648" behindDoc="1" locked="0" layoutInCell="1" allowOverlap="1">
            <wp:simplePos x="0" y="0"/>
            <wp:positionH relativeFrom="column">
              <wp:posOffset>-91440</wp:posOffset>
            </wp:positionH>
            <wp:positionV relativeFrom="paragraph">
              <wp:posOffset>83820</wp:posOffset>
            </wp:positionV>
            <wp:extent cx="2162175" cy="1114425"/>
            <wp:effectExtent l="19050" t="0" r="9525" b="0"/>
            <wp:wrapTight wrapText="bothSides">
              <wp:wrapPolygon edited="0">
                <wp:start x="-190" y="0"/>
                <wp:lineTo x="-190" y="21415"/>
                <wp:lineTo x="21695" y="21415"/>
                <wp:lineTo x="21695" y="0"/>
                <wp:lineTo x="-19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29095" t="53793" r="31897" b="14138"/>
                    <a:stretch>
                      <a:fillRect/>
                    </a:stretch>
                  </pic:blipFill>
                  <pic:spPr bwMode="auto">
                    <a:xfrm>
                      <a:off x="0" y="0"/>
                      <a:ext cx="2162175" cy="1114425"/>
                    </a:xfrm>
                    <a:prstGeom prst="rect">
                      <a:avLst/>
                    </a:prstGeom>
                    <a:noFill/>
                    <a:ln w="9525">
                      <a:noFill/>
                      <a:miter lim="800000"/>
                      <a:headEnd/>
                      <a:tailEnd/>
                    </a:ln>
                  </pic:spPr>
                </pic:pic>
              </a:graphicData>
            </a:graphic>
          </wp:anchor>
        </w:drawing>
      </w:r>
      <w:r>
        <w:rPr>
          <w:rFonts w:ascii="Myriad Pro" w:hAnsi="Myriad Pro"/>
          <w:sz w:val="20"/>
          <w:szCs w:val="20"/>
        </w:rPr>
        <w:t>The login page will look like this.</w:t>
      </w:r>
      <w:r>
        <w:rPr>
          <w:rFonts w:ascii="Myriad Pro" w:hAnsi="Myriad Pro"/>
          <w:sz w:val="20"/>
          <w:szCs w:val="20"/>
        </w:rPr>
        <w:br/>
      </w:r>
      <w:r>
        <w:rPr>
          <w:rFonts w:ascii="Myriad Pro" w:hAnsi="Myriad Pro"/>
          <w:sz w:val="20"/>
          <w:szCs w:val="20"/>
        </w:rPr>
        <w:br/>
      </w:r>
      <w:r w:rsidRPr="007B6147">
        <w:rPr>
          <w:rFonts w:ascii="Myriad Pro" w:hAnsi="Myriad Pro"/>
          <w:sz w:val="20"/>
          <w:szCs w:val="20"/>
        </w:rPr>
        <w:t>If you’ve forgotten your password, use the “forgot my password” link below the username and password fields.</w:t>
      </w:r>
      <w:r w:rsidRPr="007B6147">
        <w:rPr>
          <w:rFonts w:ascii="Myriad Pro" w:hAnsi="Myriad Pro"/>
          <w:sz w:val="20"/>
          <w:szCs w:val="20"/>
        </w:rPr>
        <w:br/>
      </w:r>
      <w:r w:rsidRPr="007B6147">
        <w:rPr>
          <w:rFonts w:ascii="Myriad Pro" w:hAnsi="Myriad Pro"/>
          <w:sz w:val="20"/>
          <w:szCs w:val="20"/>
        </w:rPr>
        <w:br/>
      </w:r>
      <w:r w:rsidRPr="007B6147">
        <w:rPr>
          <w:rFonts w:ascii="Myriad Pro" w:hAnsi="Myriad Pro"/>
          <w:sz w:val="20"/>
          <w:szCs w:val="20"/>
        </w:rPr>
        <w:br/>
      </w:r>
      <w:r w:rsidRPr="007B6147">
        <w:rPr>
          <w:rFonts w:ascii="Myriad Pro" w:hAnsi="Myriad Pro"/>
          <w:sz w:val="20"/>
          <w:szCs w:val="20"/>
        </w:rPr>
        <w:br/>
      </w:r>
      <w:r w:rsidRPr="007B6147">
        <w:rPr>
          <w:rFonts w:ascii="Myriad Pro" w:hAnsi="Myriad Pro"/>
          <w:sz w:val="20"/>
          <w:szCs w:val="20"/>
        </w:rPr>
        <w:br/>
      </w:r>
      <w:r w:rsidR="009D69C3">
        <w:rPr>
          <w:b/>
          <w:noProof/>
          <w:lang w:eastAsia="zh-TW"/>
        </w:rPr>
        <w:br w:type="page"/>
      </w:r>
    </w:p>
    <w:p w:rsidR="009D69C3" w:rsidRPr="007B6147" w:rsidRDefault="00FA7DD0" w:rsidP="009D69C3">
      <w:pPr>
        <w:pStyle w:val="RecipeTitle"/>
        <w:rPr>
          <w:rFonts w:ascii="Myriad Pro Cond" w:hAnsi="Myriad Pro Cond"/>
          <w:sz w:val="36"/>
          <w:szCs w:val="36"/>
        </w:rPr>
      </w:pPr>
      <w:r w:rsidRPr="007B6147">
        <w:rPr>
          <w:rFonts w:ascii="Myriad Pro Cond" w:hAnsi="Myriad Pro Cond"/>
          <w:noProof/>
          <w:sz w:val="36"/>
          <w:szCs w:val="36"/>
          <w:lang w:eastAsia="zh-TW"/>
        </w:rPr>
        <w:lastRenderedPageBreak/>
        <w:pict>
          <v:shape id="_x0000_s1039" type="#_x0000_t202" style="position:absolute;margin-left:250.3pt;margin-top:-18.75pt;width:121.6pt;height:79.95pt;z-index:251668480;mso-height-percent:200;mso-height-percent:200;mso-width-relative:margin;mso-height-relative:margin" stroked="f">
            <v:textbox style="mso-fit-shape-to-text:t">
              <w:txbxContent>
                <w:p w:rsidR="009D69C3" w:rsidRDefault="009D69C3" w:rsidP="009D69C3"/>
              </w:txbxContent>
            </v:textbox>
          </v:shape>
        </w:pict>
      </w:r>
      <w:r w:rsidR="00B361B8">
        <w:rPr>
          <w:rFonts w:ascii="Myriad Pro Cond" w:hAnsi="Myriad Pro Cond"/>
          <w:noProof/>
          <w:sz w:val="36"/>
          <w:szCs w:val="36"/>
          <w:lang w:eastAsia="zh-TW"/>
        </w:rPr>
        <w:t xml:space="preserve">Updating </w:t>
      </w:r>
      <w:r w:rsidR="007B6147" w:rsidRPr="007B6147">
        <w:rPr>
          <w:rFonts w:ascii="Myriad Pro Cond" w:hAnsi="Myriad Pro Cond"/>
          <w:noProof/>
          <w:sz w:val="36"/>
          <w:szCs w:val="36"/>
          <w:lang w:eastAsia="zh-TW"/>
        </w:rPr>
        <w:t>Your Information</w:t>
      </w:r>
    </w:p>
    <w:p w:rsidR="009D69C3" w:rsidRPr="007B6147" w:rsidRDefault="007B6147" w:rsidP="009D69C3">
      <w:pPr>
        <w:pStyle w:val="RecipeSummary"/>
        <w:rPr>
          <w:rFonts w:ascii="Myriad Pro" w:hAnsi="Myriad Pro"/>
          <w:i w:val="0"/>
          <w:sz w:val="20"/>
          <w:szCs w:val="20"/>
        </w:rPr>
      </w:pPr>
      <w:r>
        <w:rPr>
          <w:rFonts w:ascii="Myriad Pro" w:hAnsi="Myriad Pro"/>
          <w:i w:val="0"/>
          <w:sz w:val="20"/>
          <w:szCs w:val="20"/>
        </w:rPr>
        <w:t>Once you’ve logged on, you can change your information (including your password) by clicking on your name on the top right hand corner. This will take you to your profile. Click “Edit Member” to change your information.</w:t>
      </w:r>
      <w:r w:rsidR="00B361B8">
        <w:rPr>
          <w:rFonts w:ascii="Myriad Pro" w:hAnsi="Myriad Pro"/>
          <w:i w:val="0"/>
          <w:sz w:val="20"/>
          <w:szCs w:val="20"/>
        </w:rPr>
        <w:br/>
      </w:r>
      <w:r>
        <w:rPr>
          <w:rFonts w:ascii="Myriad Pro" w:hAnsi="Myriad Pro"/>
          <w:i w:val="0"/>
          <w:sz w:val="20"/>
          <w:szCs w:val="20"/>
        </w:rPr>
        <w:br/>
      </w:r>
      <w:r>
        <w:rPr>
          <w:rFonts w:ascii="Myriad Pro" w:hAnsi="Myriad Pro"/>
          <w:noProof/>
          <w:sz w:val="20"/>
          <w:szCs w:val="20"/>
        </w:rPr>
        <w:drawing>
          <wp:anchor distT="0" distB="0" distL="114300" distR="114300" simplePos="0" relativeHeight="251676672" behindDoc="1" locked="0" layoutInCell="1" allowOverlap="1">
            <wp:simplePos x="0" y="0"/>
            <wp:positionH relativeFrom="column">
              <wp:posOffset>22860</wp:posOffset>
            </wp:positionH>
            <wp:positionV relativeFrom="paragraph">
              <wp:posOffset>608330</wp:posOffset>
            </wp:positionV>
            <wp:extent cx="1666875" cy="1409700"/>
            <wp:effectExtent l="19050" t="0" r="9525" b="0"/>
            <wp:wrapTight wrapText="bothSides">
              <wp:wrapPolygon edited="0">
                <wp:start x="-247" y="0"/>
                <wp:lineTo x="-247" y="21308"/>
                <wp:lineTo x="21723" y="21308"/>
                <wp:lineTo x="21723" y="0"/>
                <wp:lineTo x="-247"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t="27931" r="62284" b="21034"/>
                    <a:stretch>
                      <a:fillRect/>
                    </a:stretch>
                  </pic:blipFill>
                  <pic:spPr bwMode="auto">
                    <a:xfrm>
                      <a:off x="0" y="0"/>
                      <a:ext cx="1666875" cy="1409700"/>
                    </a:xfrm>
                    <a:prstGeom prst="rect">
                      <a:avLst/>
                    </a:prstGeom>
                    <a:noFill/>
                    <a:ln w="9525">
                      <a:noFill/>
                      <a:miter lim="800000"/>
                      <a:headEnd/>
                      <a:tailEnd/>
                    </a:ln>
                  </pic:spPr>
                </pic:pic>
              </a:graphicData>
            </a:graphic>
          </wp:anchor>
        </w:drawing>
      </w:r>
      <w:r w:rsidR="00B361B8">
        <w:rPr>
          <w:rFonts w:ascii="Myriad Pro" w:hAnsi="Myriad Pro"/>
          <w:i w:val="0"/>
          <w:sz w:val="20"/>
          <w:szCs w:val="20"/>
        </w:rPr>
        <w:t>Press “Save” when you are done.</w:t>
      </w:r>
    </w:p>
    <w:p w:rsidR="001915AA" w:rsidRDefault="001915AA" w:rsidP="001915AA">
      <w:pPr>
        <w:pStyle w:val="Directions"/>
        <w:ind w:firstLine="0"/>
      </w:pPr>
    </w:p>
    <w:p w:rsidR="009D69C3" w:rsidRDefault="009D69C3">
      <w:r>
        <w:br w:type="page"/>
      </w:r>
    </w:p>
    <w:p w:rsidR="009D69C3" w:rsidRPr="00B361B8" w:rsidRDefault="00FA7DD0" w:rsidP="009D69C3">
      <w:pPr>
        <w:pStyle w:val="RecipeTitle"/>
        <w:rPr>
          <w:rFonts w:ascii="Myriad Pro Cond" w:hAnsi="Myriad Pro Cond"/>
          <w:sz w:val="36"/>
          <w:szCs w:val="36"/>
        </w:rPr>
      </w:pPr>
      <w:r w:rsidRPr="00B361B8">
        <w:rPr>
          <w:rFonts w:ascii="Myriad Pro Cond" w:hAnsi="Myriad Pro Cond"/>
          <w:noProof/>
          <w:sz w:val="36"/>
          <w:szCs w:val="36"/>
          <w:lang w:eastAsia="zh-TW"/>
        </w:rPr>
        <w:lastRenderedPageBreak/>
        <w:pict>
          <v:shape id="_x0000_s1040" type="#_x0000_t202" style="position:absolute;margin-left:250.3pt;margin-top:-18.75pt;width:121.6pt;height:79.95pt;z-index:251670528;mso-height-percent:200;mso-height-percent:200;mso-width-relative:margin;mso-height-relative:margin" stroked="f">
            <v:textbox style="mso-fit-shape-to-text:t">
              <w:txbxContent>
                <w:p w:rsidR="009D69C3" w:rsidRDefault="009D69C3" w:rsidP="009D69C3"/>
              </w:txbxContent>
            </v:textbox>
          </v:shape>
        </w:pict>
      </w:r>
      <w:r w:rsidR="00B361B8" w:rsidRPr="00B361B8">
        <w:rPr>
          <w:rFonts w:ascii="Myriad Pro Cond" w:hAnsi="Myriad Pro Cond"/>
          <w:noProof/>
          <w:sz w:val="36"/>
          <w:szCs w:val="36"/>
          <w:lang w:eastAsia="zh-TW"/>
        </w:rPr>
        <w:t>Signing Up for Events</w:t>
      </w:r>
    </w:p>
    <w:p w:rsidR="009D69C3" w:rsidRDefault="00B361B8" w:rsidP="00B234CF">
      <w:pPr>
        <w:pStyle w:val="RecipeSummary"/>
        <w:rPr>
          <w:rFonts w:ascii="Myriad Pro" w:hAnsi="Myriad Pro"/>
          <w:i w:val="0"/>
          <w:sz w:val="20"/>
          <w:szCs w:val="20"/>
        </w:rPr>
      </w:pPr>
      <w:r>
        <w:rPr>
          <w:rFonts w:ascii="Myriad Pro" w:hAnsi="Myriad Pro"/>
          <w:i w:val="0"/>
          <w:noProof/>
          <w:sz w:val="20"/>
          <w:szCs w:val="20"/>
        </w:rPr>
        <w:drawing>
          <wp:anchor distT="0" distB="0" distL="114300" distR="114300" simplePos="0" relativeHeight="251677696" behindDoc="1" locked="0" layoutInCell="1" allowOverlap="1">
            <wp:simplePos x="0" y="0"/>
            <wp:positionH relativeFrom="column">
              <wp:posOffset>22860</wp:posOffset>
            </wp:positionH>
            <wp:positionV relativeFrom="paragraph">
              <wp:posOffset>608330</wp:posOffset>
            </wp:positionV>
            <wp:extent cx="2031365" cy="1143000"/>
            <wp:effectExtent l="19050" t="0" r="6985" b="0"/>
            <wp:wrapTight wrapText="bothSides">
              <wp:wrapPolygon edited="0">
                <wp:start x="-203" y="0"/>
                <wp:lineTo x="-203" y="21240"/>
                <wp:lineTo x="21674" y="21240"/>
                <wp:lineTo x="21674" y="0"/>
                <wp:lineTo x="-203" y="0"/>
              </wp:wrapPolygon>
            </wp:wrapTight>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l="17888" t="15172" r="16595" b="25862"/>
                    <a:stretch>
                      <a:fillRect/>
                    </a:stretch>
                  </pic:blipFill>
                  <pic:spPr bwMode="auto">
                    <a:xfrm>
                      <a:off x="0" y="0"/>
                      <a:ext cx="2031365" cy="1143000"/>
                    </a:xfrm>
                    <a:prstGeom prst="rect">
                      <a:avLst/>
                    </a:prstGeom>
                    <a:noFill/>
                    <a:ln w="9525">
                      <a:noFill/>
                      <a:miter lim="800000"/>
                      <a:headEnd/>
                      <a:tailEnd/>
                    </a:ln>
                  </pic:spPr>
                </pic:pic>
              </a:graphicData>
            </a:graphic>
          </wp:anchor>
        </w:drawing>
      </w:r>
      <w:r w:rsidRPr="00B361B8">
        <w:rPr>
          <w:rFonts w:ascii="Myriad Pro" w:hAnsi="Myriad Pro"/>
          <w:i w:val="0"/>
          <w:sz w:val="20"/>
          <w:szCs w:val="20"/>
        </w:rPr>
        <w:t xml:space="preserve">You can sign up for events by going into the Calendar tab. In this tab you’ll be able to see the whole month and the events that are available to you. Hover over an event to see </w:t>
      </w:r>
      <w:r w:rsidR="003204D6" w:rsidRPr="00B361B8">
        <w:rPr>
          <w:rFonts w:ascii="Myriad Pro" w:hAnsi="Myriad Pro"/>
          <w:i w:val="0"/>
          <w:sz w:val="20"/>
          <w:szCs w:val="20"/>
        </w:rPr>
        <w:t>its</w:t>
      </w:r>
      <w:r w:rsidRPr="00B361B8">
        <w:rPr>
          <w:rFonts w:ascii="Myriad Pro" w:hAnsi="Myriad Pro"/>
          <w:i w:val="0"/>
          <w:sz w:val="20"/>
          <w:szCs w:val="20"/>
        </w:rPr>
        <w:t xml:space="preserve"> details including time, Philanthropy, and description. To Sign up for an event click on the event name and hit “Sign Up” or “RSVP” on the right hand side.</w:t>
      </w:r>
      <w:r>
        <w:rPr>
          <w:rFonts w:ascii="Myriad Pro" w:hAnsi="Myriad Pro"/>
          <w:i w:val="0"/>
          <w:sz w:val="20"/>
          <w:szCs w:val="20"/>
        </w:rPr>
        <w:br/>
      </w:r>
      <w:r>
        <w:rPr>
          <w:rFonts w:ascii="Myriad Pro" w:hAnsi="Myriad Pro"/>
          <w:i w:val="0"/>
          <w:sz w:val="20"/>
          <w:szCs w:val="20"/>
        </w:rPr>
        <w:br/>
        <w:t>If you have admin privileges you can add an event by clicking on the “Add Event” on the day that the event takes place. To delete the event, click on the event to open up the details and hit the “Delete Event” button on the top right hand corner on the screen.</w:t>
      </w:r>
    </w:p>
    <w:p w:rsidR="00B361B8" w:rsidRPr="00B361B8" w:rsidRDefault="00B361B8" w:rsidP="00B234CF">
      <w:pPr>
        <w:pStyle w:val="RecipeSummary"/>
        <w:rPr>
          <w:rFonts w:ascii="Myriad Pro" w:hAnsi="Myriad Pro"/>
          <w:i w:val="0"/>
          <w:sz w:val="20"/>
          <w:szCs w:val="20"/>
        </w:rPr>
      </w:pPr>
    </w:p>
    <w:p w:rsidR="00B361B8" w:rsidRDefault="00B361B8" w:rsidP="00B361B8"/>
    <w:p w:rsidR="00B361B8" w:rsidRPr="00B361B8" w:rsidRDefault="00B361B8" w:rsidP="00B361B8">
      <w:pPr>
        <w:pStyle w:val="RecipeTitle"/>
        <w:rPr>
          <w:rFonts w:ascii="Myriad Pro Cond" w:hAnsi="Myriad Pro Cond"/>
          <w:sz w:val="36"/>
          <w:szCs w:val="36"/>
        </w:rPr>
      </w:pPr>
      <w:r w:rsidRPr="00B361B8">
        <w:rPr>
          <w:rFonts w:ascii="Myriad Pro Cond" w:hAnsi="Myriad Pro Cond"/>
          <w:noProof/>
          <w:sz w:val="36"/>
          <w:szCs w:val="36"/>
          <w:lang w:eastAsia="zh-TW"/>
        </w:rPr>
        <w:lastRenderedPageBreak/>
        <w:pict>
          <v:shape id="_x0000_s1044" type="#_x0000_t202" style="position:absolute;margin-left:250.3pt;margin-top:-18.75pt;width:121.6pt;height:79.95pt;z-index:251679744;mso-height-percent:200;mso-height-percent:200;mso-width-relative:margin;mso-height-relative:margin" stroked="f">
            <v:textbox style="mso-fit-shape-to-text:t">
              <w:txbxContent>
                <w:p w:rsidR="00B361B8" w:rsidRDefault="00B361B8" w:rsidP="00B361B8"/>
              </w:txbxContent>
            </v:textbox>
          </v:shape>
        </w:pict>
      </w:r>
      <w:r w:rsidRPr="00B361B8">
        <w:rPr>
          <w:rFonts w:ascii="Myriad Pro Cond" w:hAnsi="Myriad Pro Cond"/>
          <w:noProof/>
          <w:sz w:val="36"/>
          <w:szCs w:val="36"/>
          <w:lang w:eastAsia="zh-TW"/>
        </w:rPr>
        <w:t>Recording Your Hours</w:t>
      </w:r>
    </w:p>
    <w:p w:rsidR="00B361B8" w:rsidRPr="00CF4473" w:rsidRDefault="00B361B8" w:rsidP="00B361B8">
      <w:pPr>
        <w:pStyle w:val="RecipeSummary"/>
        <w:rPr>
          <w:rFonts w:ascii="Myriad Pro" w:hAnsi="Myriad Pro"/>
          <w:i w:val="0"/>
          <w:sz w:val="20"/>
          <w:szCs w:val="20"/>
        </w:rPr>
      </w:pPr>
      <w:r w:rsidRPr="00B361B8">
        <w:rPr>
          <w:rFonts w:ascii="Myriad Pro" w:hAnsi="Myriad Pro"/>
          <w:i w:val="0"/>
          <w:sz w:val="20"/>
          <w:szCs w:val="20"/>
        </w:rPr>
        <w:t xml:space="preserve">Enter the Hours Tab to open up the Hours section. Once you are in the Hours section you can begin adding your hours by first selecting yourself, </w:t>
      </w:r>
      <w:proofErr w:type="gramStart"/>
      <w:r>
        <w:rPr>
          <w:rFonts w:ascii="Myriad Pro" w:hAnsi="Myriad Pro"/>
          <w:i w:val="0"/>
          <w:sz w:val="20"/>
          <w:szCs w:val="20"/>
        </w:rPr>
        <w:t>your</w:t>
      </w:r>
      <w:proofErr w:type="gramEnd"/>
      <w:r>
        <w:rPr>
          <w:rFonts w:ascii="Myriad Pro" w:hAnsi="Myriad Pro"/>
          <w:i w:val="0"/>
          <w:sz w:val="20"/>
          <w:szCs w:val="20"/>
        </w:rPr>
        <w:t xml:space="preserve"> </w:t>
      </w:r>
      <w:proofErr w:type="spellStart"/>
      <w:r w:rsidRPr="00B361B8">
        <w:rPr>
          <w:rFonts w:ascii="Myriad Pro" w:hAnsi="Myriad Pro"/>
          <w:i w:val="0"/>
          <w:sz w:val="20"/>
          <w:szCs w:val="20"/>
        </w:rPr>
        <w:t>Ticktocker</w:t>
      </w:r>
      <w:proofErr w:type="spellEnd"/>
      <w:r w:rsidRPr="00B361B8">
        <w:rPr>
          <w:rFonts w:ascii="Myriad Pro" w:hAnsi="Myriad Pro"/>
          <w:i w:val="0"/>
          <w:sz w:val="20"/>
          <w:szCs w:val="20"/>
        </w:rPr>
        <w:t>, or both. Once you have selected whom you’d like to enter hours for, you’ll want to then select either Philanthropy or League hours using the drop down menu. Once that is complete, select the associated activity (if there is one) and add in your hour amounts at the bottom. Press “</w:t>
      </w:r>
      <w:r>
        <w:rPr>
          <w:rFonts w:ascii="Myriad Pro" w:hAnsi="Myriad Pro"/>
          <w:i w:val="0"/>
          <w:sz w:val="20"/>
          <w:szCs w:val="20"/>
        </w:rPr>
        <w:t>Submit Entry</w:t>
      </w:r>
      <w:r w:rsidRPr="00B361B8">
        <w:rPr>
          <w:rFonts w:ascii="Myriad Pro" w:hAnsi="Myriad Pro"/>
          <w:i w:val="0"/>
          <w:sz w:val="20"/>
          <w:szCs w:val="20"/>
        </w:rPr>
        <w:t>” when you are done.</w:t>
      </w:r>
      <w:r>
        <w:rPr>
          <w:rFonts w:ascii="Myriad Pro" w:hAnsi="Myriad Pro"/>
          <w:i w:val="0"/>
          <w:sz w:val="20"/>
          <w:szCs w:val="20"/>
        </w:rPr>
        <w:br/>
      </w:r>
      <w:r>
        <w:rPr>
          <w:rFonts w:ascii="Myriad Pro" w:hAnsi="Myriad Pro"/>
          <w:noProof/>
          <w:sz w:val="20"/>
          <w:szCs w:val="20"/>
        </w:rPr>
        <w:drawing>
          <wp:anchor distT="0" distB="0" distL="114300" distR="114300" simplePos="0" relativeHeight="251680768" behindDoc="1" locked="0" layoutInCell="1" allowOverlap="1">
            <wp:simplePos x="0" y="0"/>
            <wp:positionH relativeFrom="column">
              <wp:posOffset>22860</wp:posOffset>
            </wp:positionH>
            <wp:positionV relativeFrom="paragraph">
              <wp:posOffset>918210</wp:posOffset>
            </wp:positionV>
            <wp:extent cx="1666875" cy="1104900"/>
            <wp:effectExtent l="19050" t="0" r="9525" b="0"/>
            <wp:wrapTight wrapText="bothSides">
              <wp:wrapPolygon edited="0">
                <wp:start x="-247" y="0"/>
                <wp:lineTo x="-247" y="21228"/>
                <wp:lineTo x="21723" y="21228"/>
                <wp:lineTo x="21723" y="0"/>
                <wp:lineTo x="-247" y="0"/>
              </wp:wrapPolygon>
            </wp:wrapTight>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t="30690" r="50863" b="17241"/>
                    <a:stretch>
                      <a:fillRect/>
                    </a:stretch>
                  </pic:blipFill>
                  <pic:spPr bwMode="auto">
                    <a:xfrm>
                      <a:off x="0" y="0"/>
                      <a:ext cx="1666875" cy="1104900"/>
                    </a:xfrm>
                    <a:prstGeom prst="rect">
                      <a:avLst/>
                    </a:prstGeom>
                    <a:noFill/>
                    <a:ln w="9525">
                      <a:noFill/>
                      <a:miter lim="800000"/>
                      <a:headEnd/>
                      <a:tailEnd/>
                    </a:ln>
                  </pic:spPr>
                </pic:pic>
              </a:graphicData>
            </a:graphic>
          </wp:anchor>
        </w:drawing>
      </w:r>
    </w:p>
    <w:p w:rsidR="00CF4473" w:rsidRDefault="00CF4473" w:rsidP="00CF4473">
      <w:pPr>
        <w:pStyle w:val="ListParagraph"/>
        <w:ind w:left="180"/>
      </w:pPr>
      <w:r w:rsidRPr="00CF4473">
        <w:rPr>
          <w:rFonts w:ascii="Myriad Pro" w:hAnsi="Myriad Pro"/>
          <w:sz w:val="20"/>
          <w:szCs w:val="20"/>
        </w:rPr>
        <w:t>If you have admin privileges, remember that you can add hours for any member in the chapter by simply typing in their name in the “member” section before placing in hours.</w:t>
      </w:r>
      <w:r w:rsidR="00B361B8">
        <w:br w:type="page"/>
      </w:r>
    </w:p>
    <w:p w:rsidR="00CF4473" w:rsidRPr="00B361B8" w:rsidRDefault="00CF4473" w:rsidP="00CF4473">
      <w:pPr>
        <w:pStyle w:val="RecipeTitle"/>
        <w:rPr>
          <w:rFonts w:ascii="Myriad Pro Cond" w:hAnsi="Myriad Pro Cond"/>
          <w:sz w:val="36"/>
          <w:szCs w:val="36"/>
        </w:rPr>
      </w:pPr>
      <w:r w:rsidRPr="00B361B8">
        <w:rPr>
          <w:rFonts w:ascii="Myriad Pro Cond" w:hAnsi="Myriad Pro Cond"/>
          <w:noProof/>
          <w:sz w:val="36"/>
          <w:szCs w:val="36"/>
          <w:lang w:eastAsia="zh-TW"/>
        </w:rPr>
        <w:lastRenderedPageBreak/>
        <w:pict>
          <v:shape id="_x0000_s1047" type="#_x0000_t202" style="position:absolute;margin-left:250.3pt;margin-top:-18.75pt;width:121.6pt;height:79.95pt;z-index:251682816;mso-height-percent:200;mso-height-percent:200;mso-width-relative:margin;mso-height-relative:margin" stroked="f">
            <v:textbox style="mso-fit-shape-to-text:t">
              <w:txbxContent>
                <w:p w:rsidR="00CF4473" w:rsidRDefault="00CF4473" w:rsidP="00CF4473"/>
              </w:txbxContent>
            </v:textbox>
          </v:shape>
        </w:pict>
      </w:r>
      <w:r>
        <w:rPr>
          <w:rFonts w:ascii="Myriad Pro Cond" w:hAnsi="Myriad Pro Cond"/>
          <w:noProof/>
          <w:sz w:val="36"/>
          <w:szCs w:val="36"/>
          <w:lang w:eastAsia="zh-TW"/>
        </w:rPr>
        <w:t>Reviewing Your Hours</w:t>
      </w:r>
    </w:p>
    <w:p w:rsidR="00572B55" w:rsidRDefault="00572B55" w:rsidP="00572B55">
      <w:pPr>
        <w:pStyle w:val="ListParagraph"/>
        <w:ind w:left="180"/>
        <w:rPr>
          <w:rFonts w:ascii="Myriad Pro" w:hAnsi="Myriad Pro"/>
          <w:sz w:val="20"/>
          <w:szCs w:val="20"/>
        </w:rPr>
      </w:pPr>
      <w:r w:rsidRPr="00572B55">
        <w:rPr>
          <w:rFonts w:ascii="Myriad Pro" w:hAnsi="Myriad Pro"/>
          <w:sz w:val="20"/>
          <w:szCs w:val="20"/>
        </w:rPr>
        <w:t xml:space="preserve">Enter the Hours tab and click on the sub menu item “Philanthropy Hours Review” or “League Hours Review” to edit, delete, and review </w:t>
      </w:r>
      <w:r>
        <w:rPr>
          <w:rFonts w:ascii="Myriad Pro" w:hAnsi="Myriad Pro"/>
          <w:sz w:val="20"/>
          <w:szCs w:val="20"/>
        </w:rPr>
        <w:t>your</w:t>
      </w:r>
      <w:r w:rsidRPr="00572B55">
        <w:rPr>
          <w:rFonts w:ascii="Myriad Pro" w:hAnsi="Myriad Pro"/>
          <w:sz w:val="20"/>
          <w:szCs w:val="20"/>
        </w:rPr>
        <w:t xml:space="preserve"> hours. Once in this screen, use the right hand side</w:t>
      </w:r>
      <w:r>
        <w:rPr>
          <w:rFonts w:ascii="Myriad Pro" w:hAnsi="Myriad Pro"/>
          <w:sz w:val="20"/>
          <w:szCs w:val="20"/>
        </w:rPr>
        <w:t xml:space="preserve"> to select whose hours you’d like to see and the</w:t>
      </w:r>
      <w:r w:rsidRPr="00572B55">
        <w:rPr>
          <w:rFonts w:ascii="Myriad Pro" w:hAnsi="Myriad Pro"/>
          <w:sz w:val="20"/>
          <w:szCs w:val="20"/>
        </w:rPr>
        <w:t xml:space="preserve"> calendar to select the dates you’</w:t>
      </w:r>
      <w:r>
        <w:rPr>
          <w:rFonts w:ascii="Myriad Pro" w:hAnsi="Myriad Pro"/>
          <w:sz w:val="20"/>
          <w:szCs w:val="20"/>
        </w:rPr>
        <w:t xml:space="preserve">d like to review </w:t>
      </w:r>
      <w:r w:rsidRPr="00572B55">
        <w:rPr>
          <w:rFonts w:ascii="Myriad Pro" w:hAnsi="Myriad Pro"/>
          <w:sz w:val="20"/>
          <w:szCs w:val="20"/>
        </w:rPr>
        <w:t>and press “Apply View Options.” Your hours should appear on the left hand side.</w:t>
      </w:r>
      <w:r>
        <w:rPr>
          <w:rFonts w:ascii="Myriad Pro" w:hAnsi="Myriad Pro"/>
          <w:noProof/>
          <w:sz w:val="20"/>
          <w:szCs w:val="20"/>
        </w:rPr>
        <w:drawing>
          <wp:anchor distT="0" distB="0" distL="114300" distR="114300" simplePos="0" relativeHeight="251683840" behindDoc="1" locked="0" layoutInCell="1" allowOverlap="1">
            <wp:simplePos x="0" y="0"/>
            <wp:positionH relativeFrom="column">
              <wp:posOffset>137160</wp:posOffset>
            </wp:positionH>
            <wp:positionV relativeFrom="paragraph">
              <wp:posOffset>760730</wp:posOffset>
            </wp:positionV>
            <wp:extent cx="1790700" cy="1447800"/>
            <wp:effectExtent l="19050" t="0" r="0" b="0"/>
            <wp:wrapTight wrapText="bothSides">
              <wp:wrapPolygon edited="0">
                <wp:start x="-230" y="0"/>
                <wp:lineTo x="-230" y="21316"/>
                <wp:lineTo x="21600" y="21316"/>
                <wp:lineTo x="21600" y="0"/>
                <wp:lineTo x="-230" y="0"/>
              </wp:wrapPolygon>
            </wp:wrapTight>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l="59483" t="26897" b="20690"/>
                    <a:stretch>
                      <a:fillRect/>
                    </a:stretch>
                  </pic:blipFill>
                  <pic:spPr bwMode="auto">
                    <a:xfrm>
                      <a:off x="0" y="0"/>
                      <a:ext cx="1790700" cy="1447800"/>
                    </a:xfrm>
                    <a:prstGeom prst="rect">
                      <a:avLst/>
                    </a:prstGeom>
                    <a:noFill/>
                    <a:ln w="9525">
                      <a:noFill/>
                      <a:miter lim="800000"/>
                      <a:headEnd/>
                      <a:tailEnd/>
                    </a:ln>
                  </pic:spPr>
                </pic:pic>
              </a:graphicData>
            </a:graphic>
          </wp:anchor>
        </w:drawing>
      </w:r>
      <w:r>
        <w:rPr>
          <w:rFonts w:ascii="Myriad Pro" w:hAnsi="Myriad Pro"/>
          <w:sz w:val="20"/>
          <w:szCs w:val="20"/>
        </w:rPr>
        <w:br/>
        <w:t xml:space="preserve">To edit your hours click directly on the </w:t>
      </w:r>
      <w:proofErr w:type="gramStart"/>
      <w:r>
        <w:rPr>
          <w:rFonts w:ascii="Myriad Pro" w:hAnsi="Myriad Pro"/>
          <w:sz w:val="20"/>
          <w:szCs w:val="20"/>
        </w:rPr>
        <w:t>hours</w:t>
      </w:r>
      <w:proofErr w:type="gramEnd"/>
      <w:r>
        <w:rPr>
          <w:rFonts w:ascii="Myriad Pro" w:hAnsi="Myriad Pro"/>
          <w:sz w:val="20"/>
          <w:szCs w:val="20"/>
        </w:rPr>
        <w:t xml:space="preserve"> entry you’d like to change, an editing screen will then appear. To delete, hover over the </w:t>
      </w:r>
      <w:proofErr w:type="gramStart"/>
      <w:r>
        <w:rPr>
          <w:rFonts w:ascii="Myriad Pro" w:hAnsi="Myriad Pro"/>
          <w:sz w:val="20"/>
          <w:szCs w:val="20"/>
        </w:rPr>
        <w:t>hours</w:t>
      </w:r>
      <w:proofErr w:type="gramEnd"/>
      <w:r>
        <w:rPr>
          <w:rFonts w:ascii="Myriad Pro" w:hAnsi="Myriad Pro"/>
          <w:sz w:val="20"/>
          <w:szCs w:val="20"/>
        </w:rPr>
        <w:t xml:space="preserve"> entry and click on the trash can to the left. </w:t>
      </w:r>
    </w:p>
    <w:p w:rsidR="00572B55" w:rsidRPr="00572B55" w:rsidRDefault="00572B55" w:rsidP="00572B55">
      <w:pPr>
        <w:rPr>
          <w:rFonts w:ascii="Myriad Pro" w:hAnsi="Myriad Pro"/>
          <w:sz w:val="20"/>
          <w:szCs w:val="20"/>
        </w:rPr>
      </w:pPr>
      <w:r w:rsidRPr="00572B55">
        <w:rPr>
          <w:rFonts w:ascii="Myriad Pro" w:hAnsi="Myriad Pro"/>
          <w:sz w:val="20"/>
          <w:szCs w:val="20"/>
        </w:rPr>
        <w:br/>
        <w:t>If you have admin privileges, remember you can review hours for anyone in your chapter.</w:t>
      </w:r>
    </w:p>
    <w:p w:rsidR="00572B55" w:rsidRPr="00B361B8" w:rsidRDefault="00572B55" w:rsidP="00572B55">
      <w:pPr>
        <w:pStyle w:val="RecipeTitle"/>
        <w:rPr>
          <w:rFonts w:ascii="Myriad Pro Cond" w:hAnsi="Myriad Pro Cond"/>
          <w:sz w:val="36"/>
          <w:szCs w:val="36"/>
        </w:rPr>
      </w:pPr>
      <w:r w:rsidRPr="00B361B8">
        <w:rPr>
          <w:rFonts w:ascii="Myriad Pro Cond" w:hAnsi="Myriad Pro Cond"/>
          <w:noProof/>
          <w:sz w:val="36"/>
          <w:szCs w:val="36"/>
          <w:lang w:eastAsia="zh-TW"/>
        </w:rPr>
        <w:lastRenderedPageBreak/>
        <w:pict>
          <v:shape id="_x0000_s1048" type="#_x0000_t202" style="position:absolute;margin-left:250.3pt;margin-top:-18.75pt;width:121.6pt;height:79.95pt;z-index:251685888;mso-height-percent:200;mso-height-percent:200;mso-width-relative:margin;mso-height-relative:margin" stroked="f">
            <v:textbox style="mso-next-textbox:#_x0000_s1048;mso-fit-shape-to-text:t">
              <w:txbxContent>
                <w:p w:rsidR="00572B55" w:rsidRDefault="00572B55" w:rsidP="00572B55"/>
              </w:txbxContent>
            </v:textbox>
          </v:shape>
        </w:pict>
      </w:r>
      <w:r w:rsidR="001463FD">
        <w:rPr>
          <w:rFonts w:ascii="Myriad Pro Cond" w:hAnsi="Myriad Pro Cond"/>
          <w:noProof/>
          <w:sz w:val="36"/>
          <w:szCs w:val="36"/>
          <w:lang w:eastAsia="zh-TW"/>
        </w:rPr>
        <w:t xml:space="preserve">Viewing </w:t>
      </w:r>
      <w:r>
        <w:rPr>
          <w:rFonts w:ascii="Myriad Pro Cond" w:hAnsi="Myriad Pro Cond"/>
          <w:noProof/>
          <w:sz w:val="36"/>
          <w:szCs w:val="36"/>
          <w:lang w:eastAsia="zh-TW"/>
        </w:rPr>
        <w:t>Your Reports</w:t>
      </w:r>
    </w:p>
    <w:p w:rsidR="00572B55" w:rsidRDefault="00572B55" w:rsidP="00572B55">
      <w:pPr>
        <w:pStyle w:val="RecipeSummary"/>
        <w:rPr>
          <w:rFonts w:ascii="Myriad Pro" w:hAnsi="Myriad Pro"/>
          <w:i w:val="0"/>
          <w:sz w:val="20"/>
          <w:szCs w:val="20"/>
        </w:rPr>
      </w:pPr>
      <w:r>
        <w:rPr>
          <w:rFonts w:ascii="Myriad Pro" w:hAnsi="Myriad Pro"/>
          <w:i w:val="0"/>
          <w:noProof/>
          <w:sz w:val="20"/>
          <w:szCs w:val="20"/>
        </w:rPr>
        <w:drawing>
          <wp:anchor distT="0" distB="0" distL="114300" distR="114300" simplePos="0" relativeHeight="251686912" behindDoc="1" locked="0" layoutInCell="1" allowOverlap="1">
            <wp:simplePos x="0" y="0"/>
            <wp:positionH relativeFrom="column">
              <wp:posOffset>3118485</wp:posOffset>
            </wp:positionH>
            <wp:positionV relativeFrom="paragraph">
              <wp:posOffset>684530</wp:posOffset>
            </wp:positionV>
            <wp:extent cx="1209675" cy="1524000"/>
            <wp:effectExtent l="19050" t="0" r="9525" b="0"/>
            <wp:wrapTight wrapText="bothSides">
              <wp:wrapPolygon edited="0">
                <wp:start x="-340" y="0"/>
                <wp:lineTo x="-340" y="21330"/>
                <wp:lineTo x="21770" y="21330"/>
                <wp:lineTo x="21770" y="0"/>
                <wp:lineTo x="-340" y="0"/>
              </wp:wrapPolygon>
            </wp:wrapTight>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t="25862" r="72629" b="18966"/>
                    <a:stretch>
                      <a:fillRect/>
                    </a:stretch>
                  </pic:blipFill>
                  <pic:spPr bwMode="auto">
                    <a:xfrm>
                      <a:off x="0" y="0"/>
                      <a:ext cx="1209675" cy="1524000"/>
                    </a:xfrm>
                    <a:prstGeom prst="rect">
                      <a:avLst/>
                    </a:prstGeom>
                    <a:noFill/>
                    <a:ln w="9525">
                      <a:noFill/>
                      <a:miter lim="800000"/>
                      <a:headEnd/>
                      <a:tailEnd/>
                    </a:ln>
                  </pic:spPr>
                </pic:pic>
              </a:graphicData>
            </a:graphic>
          </wp:anchor>
        </w:drawing>
      </w:r>
      <w:r>
        <w:rPr>
          <w:rFonts w:ascii="Myriad Pro" w:hAnsi="Myriad Pro"/>
          <w:i w:val="0"/>
          <w:sz w:val="20"/>
          <w:szCs w:val="20"/>
        </w:rPr>
        <w:t xml:space="preserve">To see a more detailed view of your hours, you’ll want to run a report. You can do this by going into the Reports tab and clicking on the report you’d like to see. You can run the report for either yourself of your </w:t>
      </w:r>
      <w:proofErr w:type="spellStart"/>
      <w:r>
        <w:rPr>
          <w:rFonts w:ascii="Myriad Pro" w:hAnsi="Myriad Pro"/>
          <w:i w:val="0"/>
          <w:sz w:val="20"/>
          <w:szCs w:val="20"/>
        </w:rPr>
        <w:t>Ticktocker</w:t>
      </w:r>
      <w:proofErr w:type="spellEnd"/>
      <w:r>
        <w:rPr>
          <w:rFonts w:ascii="Myriad Pro" w:hAnsi="Myriad Pro"/>
          <w:i w:val="0"/>
          <w:sz w:val="20"/>
          <w:szCs w:val="20"/>
        </w:rPr>
        <w:t xml:space="preserve">. Before you run the report, select the dates you’d like to see, the format you’d like the report in (excel or </w:t>
      </w:r>
      <w:proofErr w:type="spellStart"/>
      <w:r>
        <w:rPr>
          <w:rFonts w:ascii="Myriad Pro" w:hAnsi="Myriad Pro"/>
          <w:i w:val="0"/>
          <w:sz w:val="20"/>
          <w:szCs w:val="20"/>
        </w:rPr>
        <w:t>pdf</w:t>
      </w:r>
      <w:proofErr w:type="spellEnd"/>
      <w:r>
        <w:rPr>
          <w:rFonts w:ascii="Myriad Pro" w:hAnsi="Myriad Pro"/>
          <w:i w:val="0"/>
          <w:sz w:val="20"/>
          <w:szCs w:val="20"/>
        </w:rPr>
        <w:t>) and the way you’d like the information grouped. Hit “View report” when you are finished.</w:t>
      </w:r>
      <w:r>
        <w:rPr>
          <w:rFonts w:ascii="Myriad Pro" w:hAnsi="Myriad Pro"/>
          <w:i w:val="0"/>
          <w:sz w:val="20"/>
          <w:szCs w:val="20"/>
        </w:rPr>
        <w:br/>
      </w:r>
      <w:r>
        <w:rPr>
          <w:rFonts w:ascii="Myriad Pro" w:hAnsi="Myriad Pro"/>
          <w:i w:val="0"/>
          <w:sz w:val="20"/>
          <w:szCs w:val="20"/>
        </w:rPr>
        <w:br/>
        <w:t>If you have admin rights, remember you can run reports for all members in the chapter.</w:t>
      </w:r>
      <w:r>
        <w:rPr>
          <w:rFonts w:ascii="Myriad Pro" w:hAnsi="Myriad Pro"/>
          <w:i w:val="0"/>
          <w:sz w:val="20"/>
          <w:szCs w:val="20"/>
        </w:rPr>
        <w:br/>
      </w:r>
    </w:p>
    <w:p w:rsidR="00572B55" w:rsidRDefault="00572B55" w:rsidP="00572B55">
      <w:pPr>
        <w:pStyle w:val="RecipeSummary"/>
        <w:rPr>
          <w:rFonts w:ascii="Myriad Pro" w:hAnsi="Myriad Pro"/>
          <w:i w:val="0"/>
          <w:sz w:val="20"/>
          <w:szCs w:val="20"/>
        </w:rPr>
      </w:pPr>
    </w:p>
    <w:p w:rsidR="00572B55" w:rsidRDefault="00572B55" w:rsidP="00572B55">
      <w:pPr>
        <w:pStyle w:val="RecipeSummary"/>
        <w:rPr>
          <w:rFonts w:ascii="Myriad Pro" w:hAnsi="Myriad Pro"/>
          <w:i w:val="0"/>
          <w:sz w:val="20"/>
          <w:szCs w:val="20"/>
        </w:rPr>
      </w:pPr>
    </w:p>
    <w:p w:rsidR="00572B55" w:rsidRDefault="00572B55" w:rsidP="00572B55">
      <w:pPr>
        <w:pStyle w:val="RecipeSummary"/>
        <w:rPr>
          <w:rFonts w:ascii="Myriad Pro" w:hAnsi="Myriad Pro"/>
          <w:sz w:val="20"/>
          <w:szCs w:val="20"/>
        </w:rPr>
      </w:pPr>
      <w:r>
        <w:rPr>
          <w:rFonts w:ascii="Myriad Pro" w:hAnsi="Myriad Pro"/>
          <w:i w:val="0"/>
          <w:sz w:val="20"/>
          <w:szCs w:val="20"/>
        </w:rPr>
        <w:br/>
      </w:r>
    </w:p>
    <w:p w:rsidR="00572B55" w:rsidRPr="00B361B8" w:rsidRDefault="00572B55" w:rsidP="00572B55">
      <w:pPr>
        <w:pStyle w:val="RecipeTitle"/>
        <w:rPr>
          <w:rFonts w:ascii="Myriad Pro Cond" w:hAnsi="Myriad Pro Cond"/>
          <w:sz w:val="36"/>
          <w:szCs w:val="36"/>
        </w:rPr>
      </w:pPr>
      <w:r w:rsidRPr="00B361B8">
        <w:rPr>
          <w:rFonts w:ascii="Myriad Pro Cond" w:hAnsi="Myriad Pro Cond"/>
          <w:noProof/>
          <w:sz w:val="36"/>
          <w:szCs w:val="36"/>
          <w:lang w:eastAsia="zh-TW"/>
        </w:rPr>
        <w:lastRenderedPageBreak/>
        <w:pict>
          <v:shape id="_x0000_s1051" type="#_x0000_t202" style="position:absolute;margin-left:250.3pt;margin-top:-18.75pt;width:121.6pt;height:79.95pt;z-index:251688960;mso-height-percent:200;mso-height-percent:200;mso-width-relative:margin;mso-height-relative:margin" stroked="f">
            <v:textbox style="mso-next-textbox:#_x0000_s1051;mso-fit-shape-to-text:t">
              <w:txbxContent>
                <w:p w:rsidR="00572B55" w:rsidRDefault="00572B55" w:rsidP="00572B55"/>
              </w:txbxContent>
            </v:textbox>
          </v:shape>
        </w:pict>
      </w:r>
      <w:r w:rsidR="001463FD">
        <w:rPr>
          <w:rFonts w:ascii="Myriad Pro Cond" w:hAnsi="Myriad Pro Cond"/>
          <w:noProof/>
          <w:sz w:val="36"/>
          <w:szCs w:val="36"/>
          <w:lang w:eastAsia="zh-TW"/>
        </w:rPr>
        <w:t>Sending an Email</w:t>
      </w:r>
    </w:p>
    <w:p w:rsidR="001463FD" w:rsidRDefault="001463FD" w:rsidP="00572B55">
      <w:pPr>
        <w:pStyle w:val="ListParagraph"/>
        <w:ind w:left="180"/>
        <w:rPr>
          <w:rFonts w:ascii="Myriad Pro" w:hAnsi="Myriad Pro"/>
          <w:sz w:val="20"/>
          <w:szCs w:val="20"/>
        </w:rPr>
      </w:pPr>
      <w:r>
        <w:rPr>
          <w:rFonts w:ascii="Myriad Pro" w:hAnsi="Myriad Pro"/>
          <w:noProof/>
          <w:sz w:val="20"/>
          <w:szCs w:val="20"/>
        </w:rPr>
        <w:drawing>
          <wp:anchor distT="0" distB="0" distL="114300" distR="114300" simplePos="0" relativeHeight="251689984" behindDoc="1" locked="0" layoutInCell="1" allowOverlap="1">
            <wp:simplePos x="0" y="0"/>
            <wp:positionH relativeFrom="column">
              <wp:posOffset>22860</wp:posOffset>
            </wp:positionH>
            <wp:positionV relativeFrom="paragraph">
              <wp:posOffset>513080</wp:posOffset>
            </wp:positionV>
            <wp:extent cx="1762125" cy="1209675"/>
            <wp:effectExtent l="19050" t="0" r="9525" b="0"/>
            <wp:wrapTight wrapText="bothSides">
              <wp:wrapPolygon edited="0">
                <wp:start x="-234" y="0"/>
                <wp:lineTo x="-234" y="21430"/>
                <wp:lineTo x="21717" y="21430"/>
                <wp:lineTo x="21717" y="0"/>
                <wp:lineTo x="-234" y="0"/>
              </wp:wrapPolygon>
            </wp:wrapTight>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t="29656" r="48922" b="14138"/>
                    <a:stretch>
                      <a:fillRect/>
                    </a:stretch>
                  </pic:blipFill>
                  <pic:spPr bwMode="auto">
                    <a:xfrm>
                      <a:off x="0" y="0"/>
                      <a:ext cx="1762125" cy="1209675"/>
                    </a:xfrm>
                    <a:prstGeom prst="rect">
                      <a:avLst/>
                    </a:prstGeom>
                    <a:noFill/>
                    <a:ln w="9525">
                      <a:noFill/>
                      <a:miter lim="800000"/>
                      <a:headEnd/>
                      <a:tailEnd/>
                    </a:ln>
                  </pic:spPr>
                </pic:pic>
              </a:graphicData>
            </a:graphic>
          </wp:anchor>
        </w:drawing>
      </w:r>
      <w:r>
        <w:rPr>
          <w:rFonts w:ascii="Myriad Pro" w:hAnsi="Myriad Pro"/>
          <w:sz w:val="20"/>
          <w:szCs w:val="20"/>
        </w:rPr>
        <w:t>To send an email open the Communications tab. Once this section is open you’ll want to select “To” to gather a list of your recipients. If you need to select a group of certain group of people (</w:t>
      </w:r>
      <w:proofErr w:type="spellStart"/>
      <w:r>
        <w:rPr>
          <w:rFonts w:ascii="Myriad Pro" w:hAnsi="Myriad Pro"/>
          <w:sz w:val="20"/>
          <w:szCs w:val="20"/>
        </w:rPr>
        <w:t>ie</w:t>
      </w:r>
      <w:proofErr w:type="spellEnd"/>
      <w:r>
        <w:rPr>
          <w:rFonts w:ascii="Myriad Pro" w:hAnsi="Myriad Pro"/>
          <w:sz w:val="20"/>
          <w:szCs w:val="20"/>
        </w:rPr>
        <w:t>., Patronesses in a certain class) you’ll want to use the Member tab to first filter the members and then select “Email Members” on the top right hand corner.  To send to a small group of people or a few individuals continue on the Communication section and either type in the person’s name next to the magnifying glass and hit “find” or select your group of recipients on the right hand side. Next, put in a subject, attachment (if applicable) and press send.</w:t>
      </w:r>
      <w:r w:rsidR="00572B55">
        <w:rPr>
          <w:rFonts w:ascii="Myriad Pro" w:hAnsi="Myriad Pro"/>
          <w:sz w:val="20"/>
          <w:szCs w:val="20"/>
        </w:rPr>
        <w:tab/>
      </w:r>
      <w:r w:rsidR="00572B55">
        <w:rPr>
          <w:rFonts w:ascii="Myriad Pro" w:hAnsi="Myriad Pro"/>
          <w:sz w:val="20"/>
          <w:szCs w:val="20"/>
        </w:rPr>
        <w:tab/>
      </w:r>
    </w:p>
    <w:p w:rsidR="001463FD" w:rsidRPr="001463FD" w:rsidRDefault="001463FD" w:rsidP="001463FD">
      <w:pPr>
        <w:pStyle w:val="RecipeTitle"/>
        <w:rPr>
          <w:rFonts w:ascii="Myriad Pro Cond" w:hAnsi="Myriad Pro Cond"/>
          <w:sz w:val="36"/>
          <w:szCs w:val="36"/>
        </w:rPr>
      </w:pPr>
      <w:r>
        <w:rPr>
          <w:rFonts w:ascii="Myriad Pro Cond" w:hAnsi="Myriad Pro Cond"/>
          <w:sz w:val="36"/>
          <w:szCs w:val="36"/>
        </w:rPr>
        <w:lastRenderedPageBreak/>
        <w:t xml:space="preserve"> </w:t>
      </w:r>
      <w:r w:rsidRPr="001463FD">
        <w:rPr>
          <w:rFonts w:ascii="Myriad Pro Cond" w:hAnsi="Myriad Pro Cond"/>
          <w:sz w:val="36"/>
          <w:szCs w:val="36"/>
        </w:rPr>
        <w:t>Answering Your Questions</w:t>
      </w:r>
    </w:p>
    <w:p w:rsidR="001463FD" w:rsidRDefault="001463FD" w:rsidP="001463FD">
      <w:pPr>
        <w:pStyle w:val="RecipeSummary"/>
        <w:rPr>
          <w:rFonts w:ascii="Myriad Pro" w:hAnsi="Myriad Pro"/>
          <w:i w:val="0"/>
          <w:sz w:val="20"/>
          <w:szCs w:val="20"/>
        </w:rPr>
      </w:pPr>
      <w:r>
        <w:rPr>
          <w:rFonts w:ascii="Myriad Pro" w:hAnsi="Myriad Pro"/>
          <w:i w:val="0"/>
          <w:sz w:val="20"/>
          <w:szCs w:val="20"/>
        </w:rPr>
        <w:t>If you still have questions regarding how-</w:t>
      </w:r>
      <w:proofErr w:type="gramStart"/>
      <w:r>
        <w:rPr>
          <w:rFonts w:ascii="Myriad Pro" w:hAnsi="Myriad Pro"/>
          <w:i w:val="0"/>
          <w:sz w:val="20"/>
          <w:szCs w:val="20"/>
        </w:rPr>
        <w:t>to’s</w:t>
      </w:r>
      <w:proofErr w:type="gramEnd"/>
      <w:r>
        <w:rPr>
          <w:rFonts w:ascii="Myriad Pro" w:hAnsi="Myriad Pro"/>
          <w:i w:val="0"/>
          <w:sz w:val="20"/>
          <w:szCs w:val="20"/>
        </w:rPr>
        <w:t xml:space="preserve"> on the new </w:t>
      </w:r>
      <w:proofErr w:type="spellStart"/>
      <w:r>
        <w:rPr>
          <w:rFonts w:ascii="Myriad Pro" w:hAnsi="Myriad Pro"/>
          <w:i w:val="0"/>
          <w:sz w:val="20"/>
          <w:szCs w:val="20"/>
        </w:rPr>
        <w:t>ChapterWeb</w:t>
      </w:r>
      <w:proofErr w:type="spellEnd"/>
      <w:r>
        <w:rPr>
          <w:rFonts w:ascii="Myriad Pro" w:hAnsi="Myriad Pro"/>
          <w:i w:val="0"/>
          <w:sz w:val="20"/>
          <w:szCs w:val="20"/>
        </w:rPr>
        <w:t xml:space="preserve"> 2.0 website please visit our how-to guide located at </w:t>
      </w:r>
      <w:hyperlink r:id="rId14" w:history="1">
        <w:r w:rsidRPr="00076C75">
          <w:rPr>
            <w:rStyle w:val="Hyperlink"/>
            <w:rFonts w:ascii="Myriad Pro" w:hAnsi="Myriad Pro"/>
            <w:i w:val="0"/>
            <w:sz w:val="20"/>
            <w:szCs w:val="20"/>
          </w:rPr>
          <w:t>http://everything.chapterweb.net</w:t>
        </w:r>
      </w:hyperlink>
      <w:r>
        <w:rPr>
          <w:rFonts w:ascii="Myriad Pro" w:hAnsi="Myriad Pro"/>
          <w:i w:val="0"/>
          <w:sz w:val="20"/>
          <w:szCs w:val="20"/>
        </w:rPr>
        <w:t xml:space="preserve">. </w:t>
      </w:r>
    </w:p>
    <w:p w:rsidR="001463FD" w:rsidRDefault="001463FD" w:rsidP="001463FD">
      <w:pPr>
        <w:pStyle w:val="RecipeSummary"/>
        <w:rPr>
          <w:rFonts w:ascii="Myriad Pro" w:hAnsi="Myriad Pro"/>
          <w:i w:val="0"/>
          <w:sz w:val="20"/>
          <w:szCs w:val="20"/>
        </w:rPr>
      </w:pPr>
    </w:p>
    <w:p w:rsidR="001463FD" w:rsidRDefault="001463FD" w:rsidP="001463FD">
      <w:pPr>
        <w:pStyle w:val="RecipeSummary"/>
        <w:rPr>
          <w:rFonts w:ascii="Myriad Pro" w:hAnsi="Myriad Pro"/>
          <w:i w:val="0"/>
          <w:sz w:val="20"/>
          <w:szCs w:val="20"/>
        </w:rPr>
      </w:pPr>
      <w:r>
        <w:rPr>
          <w:rFonts w:ascii="Myriad Pro" w:hAnsi="Myriad Pro"/>
          <w:i w:val="0"/>
          <w:sz w:val="20"/>
          <w:szCs w:val="20"/>
        </w:rPr>
        <w:t xml:space="preserve">You can also get some useful information and get your questions answered at the </w:t>
      </w:r>
      <w:proofErr w:type="spellStart"/>
      <w:r>
        <w:rPr>
          <w:rFonts w:ascii="Myriad Pro" w:hAnsi="Myriad Pro"/>
          <w:i w:val="0"/>
          <w:sz w:val="20"/>
          <w:szCs w:val="20"/>
        </w:rPr>
        <w:t>ChapterWeb</w:t>
      </w:r>
      <w:proofErr w:type="spellEnd"/>
      <w:r>
        <w:rPr>
          <w:rFonts w:ascii="Myriad Pro" w:hAnsi="Myriad Pro"/>
          <w:i w:val="0"/>
          <w:sz w:val="20"/>
          <w:szCs w:val="20"/>
        </w:rPr>
        <w:t xml:space="preserve"> Support Forums: </w:t>
      </w:r>
      <w:hyperlink r:id="rId15" w:history="1">
        <w:r w:rsidRPr="00076C75">
          <w:rPr>
            <w:rStyle w:val="Hyperlink"/>
            <w:rFonts w:ascii="Myriad Pro" w:hAnsi="Myriad Pro"/>
            <w:i w:val="0"/>
            <w:sz w:val="20"/>
            <w:szCs w:val="20"/>
          </w:rPr>
          <w:t>http://chapterweb.net/forums/</w:t>
        </w:r>
      </w:hyperlink>
    </w:p>
    <w:p w:rsidR="001463FD" w:rsidRDefault="001463FD" w:rsidP="001463FD">
      <w:pPr>
        <w:pStyle w:val="RecipeSummary"/>
        <w:rPr>
          <w:rFonts w:ascii="Myriad Pro" w:hAnsi="Myriad Pro"/>
          <w:i w:val="0"/>
          <w:sz w:val="20"/>
          <w:szCs w:val="20"/>
        </w:rPr>
      </w:pPr>
    </w:p>
    <w:p w:rsidR="001463FD" w:rsidRDefault="001463FD" w:rsidP="001463FD">
      <w:pPr>
        <w:pStyle w:val="RecipeSummary"/>
        <w:rPr>
          <w:rFonts w:ascii="Myriad Pro" w:hAnsi="Myriad Pro"/>
          <w:i w:val="0"/>
          <w:sz w:val="20"/>
          <w:szCs w:val="20"/>
        </w:rPr>
      </w:pPr>
      <w:r>
        <w:rPr>
          <w:rFonts w:ascii="Myriad Pro" w:hAnsi="Myriad Pro"/>
          <w:i w:val="0"/>
          <w:sz w:val="20"/>
          <w:szCs w:val="20"/>
        </w:rPr>
        <w:t xml:space="preserve">And lastly, we are always available via email at </w:t>
      </w:r>
      <w:hyperlink r:id="rId16" w:history="1">
        <w:r w:rsidRPr="00076C75">
          <w:rPr>
            <w:rStyle w:val="Hyperlink"/>
            <w:rFonts w:ascii="Myriad Pro" w:hAnsi="Myriad Pro"/>
            <w:i w:val="0"/>
            <w:sz w:val="20"/>
            <w:szCs w:val="20"/>
          </w:rPr>
          <w:t>support@chapterweb.net</w:t>
        </w:r>
      </w:hyperlink>
    </w:p>
    <w:p w:rsidR="001463FD" w:rsidRDefault="001463FD" w:rsidP="001463FD">
      <w:pPr>
        <w:pStyle w:val="RecipeSummary"/>
        <w:rPr>
          <w:rFonts w:ascii="Myriad Pro" w:hAnsi="Myriad Pro"/>
          <w:i w:val="0"/>
          <w:sz w:val="20"/>
          <w:szCs w:val="20"/>
        </w:rPr>
      </w:pPr>
      <w:r>
        <w:rPr>
          <w:rFonts w:ascii="Myriad Pro" w:hAnsi="Myriad Pro"/>
          <w:i w:val="0"/>
          <w:sz w:val="20"/>
          <w:szCs w:val="20"/>
        </w:rPr>
        <w:br/>
      </w:r>
    </w:p>
    <w:p w:rsidR="001463FD" w:rsidRDefault="001463FD" w:rsidP="001463FD">
      <w:pPr>
        <w:pStyle w:val="RecipeSummary"/>
        <w:rPr>
          <w:rFonts w:ascii="Myriad Pro" w:hAnsi="Myriad Pro"/>
          <w:i w:val="0"/>
          <w:sz w:val="20"/>
          <w:szCs w:val="20"/>
        </w:rPr>
      </w:pPr>
    </w:p>
    <w:p w:rsidR="001463FD" w:rsidRDefault="001463FD" w:rsidP="001463FD">
      <w:pPr>
        <w:pStyle w:val="RecipeSummary"/>
        <w:rPr>
          <w:rFonts w:ascii="Myriad Pro" w:hAnsi="Myriad Pro"/>
          <w:i w:val="0"/>
          <w:sz w:val="20"/>
          <w:szCs w:val="20"/>
        </w:rPr>
      </w:pPr>
    </w:p>
    <w:p w:rsidR="001463FD" w:rsidRDefault="001463FD" w:rsidP="001463FD">
      <w:pPr>
        <w:pStyle w:val="RecipeSummary"/>
        <w:rPr>
          <w:rFonts w:ascii="Myriad Pro" w:hAnsi="Myriad Pro"/>
          <w:sz w:val="20"/>
          <w:szCs w:val="20"/>
        </w:rPr>
      </w:pPr>
      <w:r>
        <w:rPr>
          <w:rFonts w:ascii="Myriad Pro" w:hAnsi="Myriad Pro"/>
          <w:i w:val="0"/>
          <w:sz w:val="20"/>
          <w:szCs w:val="20"/>
        </w:rPr>
        <w:br/>
      </w:r>
    </w:p>
    <w:p w:rsidR="009D69C3" w:rsidRPr="00572B55" w:rsidRDefault="00572B55" w:rsidP="00572B55">
      <w:pPr>
        <w:pStyle w:val="ListParagraph"/>
        <w:ind w:left="180"/>
        <w:rPr>
          <w:rFonts w:ascii="Myriad Pro" w:hAnsi="Myriad Pro"/>
          <w:sz w:val="20"/>
          <w:szCs w:val="20"/>
        </w:rPr>
      </w:pPr>
      <w:r>
        <w:rPr>
          <w:rFonts w:ascii="Myriad Pro" w:hAnsi="Myriad Pro"/>
          <w:sz w:val="20"/>
          <w:szCs w:val="20"/>
        </w:rPr>
        <w:tab/>
      </w:r>
      <w:r>
        <w:rPr>
          <w:rFonts w:ascii="Myriad Pro" w:hAnsi="Myriad Pro"/>
          <w:sz w:val="20"/>
          <w:szCs w:val="20"/>
        </w:rPr>
        <w:tab/>
      </w:r>
      <w:r>
        <w:rPr>
          <w:rFonts w:ascii="Myriad Pro" w:hAnsi="Myriad Pro"/>
          <w:sz w:val="20"/>
          <w:szCs w:val="20"/>
        </w:rPr>
        <w:tab/>
      </w:r>
      <w:r>
        <w:rPr>
          <w:rFonts w:ascii="Myriad Pro" w:hAnsi="Myriad Pro"/>
          <w:sz w:val="20"/>
          <w:szCs w:val="20"/>
        </w:rPr>
        <w:tab/>
      </w:r>
      <w:r w:rsidR="001463FD">
        <w:rPr>
          <w:rFonts w:ascii="Myriad Pro" w:hAnsi="Myriad Pro"/>
          <w:sz w:val="20"/>
          <w:szCs w:val="20"/>
        </w:rPr>
        <w:tab/>
      </w:r>
      <w:r>
        <w:rPr>
          <w:rFonts w:ascii="Myriad Pro" w:hAnsi="Myriad Pro"/>
          <w:sz w:val="20"/>
          <w:szCs w:val="20"/>
        </w:rPr>
        <w:tab/>
      </w:r>
      <w:r>
        <w:rPr>
          <w:rFonts w:ascii="Myriad Pro" w:hAnsi="Myriad Pro"/>
          <w:sz w:val="20"/>
          <w:szCs w:val="20"/>
        </w:rPr>
        <w:tab/>
      </w:r>
      <w:r>
        <w:rPr>
          <w:rFonts w:ascii="Myriad Pro" w:hAnsi="Myriad Pro"/>
          <w:sz w:val="20"/>
          <w:szCs w:val="20"/>
        </w:rPr>
        <w:tab/>
      </w:r>
    </w:p>
    <w:sectPr w:rsidR="009D69C3" w:rsidRPr="00572B55" w:rsidSect="00AA0C7E">
      <w:pgSz w:w="8640" w:h="5760"/>
      <w:pgMar w:top="720" w:right="810" w:bottom="864" w:left="86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Myriad Pro Cond">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C06CD"/>
    <w:multiLevelType w:val="hybridMultilevel"/>
    <w:tmpl w:val="C91E013C"/>
    <w:lvl w:ilvl="0" w:tplc="CC7C358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92305F7"/>
    <w:multiLevelType w:val="hybridMultilevel"/>
    <w:tmpl w:val="D19867D2"/>
    <w:lvl w:ilvl="0" w:tplc="7C9CE12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239553FD"/>
    <w:multiLevelType w:val="hybridMultilevel"/>
    <w:tmpl w:val="392A6FD6"/>
    <w:lvl w:ilvl="0" w:tplc="0736E32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299B5D65"/>
    <w:multiLevelType w:val="hybridMultilevel"/>
    <w:tmpl w:val="3EC43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A35256"/>
    <w:multiLevelType w:val="hybridMultilevel"/>
    <w:tmpl w:val="A524F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146DCE"/>
    <w:multiLevelType w:val="hybridMultilevel"/>
    <w:tmpl w:val="D1427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6961AC"/>
    <w:multiLevelType w:val="hybridMultilevel"/>
    <w:tmpl w:val="57BC4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F345B6"/>
    <w:multiLevelType w:val="hybridMultilevel"/>
    <w:tmpl w:val="91D2B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4"/>
  </w:num>
  <w:num w:numId="4">
    <w:abstractNumId w:val="6"/>
  </w:num>
  <w:num w:numId="5">
    <w:abstractNumId w:val="3"/>
  </w:num>
  <w:num w:numId="6">
    <w:abstractNumId w:val="5"/>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noPunctuationKerning/>
  <w:characterSpacingControl w:val="doNotCompress"/>
  <w:compat/>
  <w:rsids>
    <w:rsidRoot w:val="00AA0C7E"/>
    <w:rsid w:val="00131BCA"/>
    <w:rsid w:val="001463FD"/>
    <w:rsid w:val="001915AA"/>
    <w:rsid w:val="001D38C6"/>
    <w:rsid w:val="00244040"/>
    <w:rsid w:val="00295FD0"/>
    <w:rsid w:val="002A3DE5"/>
    <w:rsid w:val="002C4BF3"/>
    <w:rsid w:val="003204D6"/>
    <w:rsid w:val="003B50C6"/>
    <w:rsid w:val="003B6E52"/>
    <w:rsid w:val="0041136B"/>
    <w:rsid w:val="0051062A"/>
    <w:rsid w:val="00572B55"/>
    <w:rsid w:val="006022F9"/>
    <w:rsid w:val="0061090F"/>
    <w:rsid w:val="00615F0F"/>
    <w:rsid w:val="006670DA"/>
    <w:rsid w:val="006C40AC"/>
    <w:rsid w:val="006F3FFC"/>
    <w:rsid w:val="007B6147"/>
    <w:rsid w:val="007F0FA3"/>
    <w:rsid w:val="008F0344"/>
    <w:rsid w:val="00937614"/>
    <w:rsid w:val="009727EA"/>
    <w:rsid w:val="00990C4B"/>
    <w:rsid w:val="009D69C3"/>
    <w:rsid w:val="00A26082"/>
    <w:rsid w:val="00AA0C7E"/>
    <w:rsid w:val="00AA3444"/>
    <w:rsid w:val="00AF5BDB"/>
    <w:rsid w:val="00B234CF"/>
    <w:rsid w:val="00B361B8"/>
    <w:rsid w:val="00B65299"/>
    <w:rsid w:val="00BF3B2D"/>
    <w:rsid w:val="00CE0EDF"/>
    <w:rsid w:val="00CF4473"/>
    <w:rsid w:val="00D55433"/>
    <w:rsid w:val="00D77B9E"/>
    <w:rsid w:val="00F03257"/>
    <w:rsid w:val="00F42EB3"/>
    <w:rsid w:val="00FA7DD0"/>
    <w:rsid w:val="00FC34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6E52"/>
    <w:rPr>
      <w:rFonts w:ascii="Tahoma" w:hAnsi="Tahoma"/>
      <w:iCs/>
      <w:sz w:val="18"/>
      <w:szCs w:val="24"/>
    </w:rPr>
  </w:style>
  <w:style w:type="paragraph" w:styleId="Heading1">
    <w:name w:val="heading 1"/>
    <w:basedOn w:val="Normal"/>
    <w:next w:val="Normal"/>
    <w:qFormat/>
    <w:rsid w:val="00FA7DD0"/>
    <w:pPr>
      <w:keepNext/>
      <w:outlineLvl w:val="0"/>
    </w:pPr>
    <w:rPr>
      <w:sz w:val="32"/>
    </w:rPr>
  </w:style>
  <w:style w:type="paragraph" w:styleId="Heading2">
    <w:name w:val="heading 2"/>
    <w:basedOn w:val="Normal"/>
    <w:next w:val="Normal"/>
    <w:link w:val="Heading2Char"/>
    <w:qFormat/>
    <w:rsid w:val="00FA7DD0"/>
    <w:pPr>
      <w:keepNext/>
      <w:outlineLvl w:val="1"/>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FA7DD0"/>
    <w:rPr>
      <w:sz w:val="16"/>
      <w:szCs w:val="16"/>
    </w:rPr>
  </w:style>
  <w:style w:type="paragraph" w:styleId="CommentText">
    <w:name w:val="annotation text"/>
    <w:basedOn w:val="Normal"/>
    <w:link w:val="CommentTextChar"/>
    <w:semiHidden/>
    <w:rsid w:val="00FA7DD0"/>
    <w:rPr>
      <w:szCs w:val="20"/>
    </w:rPr>
  </w:style>
  <w:style w:type="paragraph" w:styleId="BalloonText">
    <w:name w:val="Balloon Text"/>
    <w:basedOn w:val="Normal"/>
    <w:link w:val="BalloonTextChar"/>
    <w:rsid w:val="00AA0C7E"/>
    <w:rPr>
      <w:rFonts w:cs="Tahoma"/>
      <w:sz w:val="16"/>
      <w:szCs w:val="16"/>
    </w:rPr>
  </w:style>
  <w:style w:type="paragraph" w:customStyle="1" w:styleId="RecipeTitle">
    <w:name w:val="Recipe Title"/>
    <w:basedOn w:val="Heading1"/>
    <w:rsid w:val="00295FD0"/>
    <w:pPr>
      <w:pBdr>
        <w:top w:val="single" w:sz="4" w:space="2" w:color="999999"/>
        <w:bottom w:val="single" w:sz="4" w:space="2" w:color="999999"/>
      </w:pBdr>
      <w:spacing w:after="60"/>
    </w:pPr>
  </w:style>
  <w:style w:type="paragraph" w:customStyle="1" w:styleId="RecipeSummary">
    <w:name w:val="Recipe Summary"/>
    <w:basedOn w:val="Normal"/>
    <w:rsid w:val="00295FD0"/>
    <w:rPr>
      <w:i/>
    </w:rPr>
  </w:style>
  <w:style w:type="paragraph" w:customStyle="1" w:styleId="DirectionsBold">
    <w:name w:val="Directions Bold"/>
    <w:basedOn w:val="Directions"/>
    <w:link w:val="DirectionsBoldChar"/>
    <w:rsid w:val="00FA7DD0"/>
    <w:rPr>
      <w:b/>
      <w:bCs/>
    </w:rPr>
  </w:style>
  <w:style w:type="paragraph" w:customStyle="1" w:styleId="IngredientsTitle">
    <w:name w:val="Ingredients Title"/>
    <w:basedOn w:val="Normal"/>
    <w:rsid w:val="00295FD0"/>
    <w:rPr>
      <w:b/>
      <w:u w:val="single"/>
    </w:rPr>
  </w:style>
  <w:style w:type="paragraph" w:customStyle="1" w:styleId="IngredientsAmounts">
    <w:name w:val="Ingredients Amounts"/>
    <w:basedOn w:val="Normal"/>
    <w:rsid w:val="003B6E52"/>
    <w:pPr>
      <w:ind w:left="-101"/>
    </w:pPr>
  </w:style>
  <w:style w:type="paragraph" w:customStyle="1" w:styleId="DirectionsTitle">
    <w:name w:val="Directions Title"/>
    <w:basedOn w:val="Normal"/>
    <w:rsid w:val="00295FD0"/>
    <w:pPr>
      <w:spacing w:before="120"/>
    </w:pPr>
    <w:rPr>
      <w:b/>
      <w:u w:val="single"/>
    </w:rPr>
  </w:style>
  <w:style w:type="paragraph" w:customStyle="1" w:styleId="Directions">
    <w:name w:val="Directions"/>
    <w:basedOn w:val="Normal"/>
    <w:link w:val="DirectionsChar"/>
    <w:rsid w:val="003B6E52"/>
    <w:pPr>
      <w:spacing w:after="40"/>
      <w:ind w:left="245" w:hanging="245"/>
    </w:pPr>
  </w:style>
  <w:style w:type="character" w:customStyle="1" w:styleId="CommentTextChar">
    <w:name w:val="Comment Text Char"/>
    <w:basedOn w:val="DefaultParagraphFont"/>
    <w:link w:val="CommentText"/>
    <w:rsid w:val="00FA7DD0"/>
    <w:rPr>
      <w:rFonts w:ascii="Arial" w:hAnsi="Arial"/>
      <w:iCs/>
      <w:sz w:val="18"/>
      <w:lang w:val="en-US" w:eastAsia="en-US" w:bidi="ar-SA"/>
    </w:rPr>
  </w:style>
  <w:style w:type="character" w:customStyle="1" w:styleId="DirectionsBoldChar">
    <w:name w:val="Directions Bold Char"/>
    <w:basedOn w:val="DirectionsChar"/>
    <w:link w:val="DirectionsBold"/>
    <w:rsid w:val="00FA7DD0"/>
    <w:rPr>
      <w:b/>
      <w:bCs/>
      <w:iCs/>
    </w:rPr>
  </w:style>
  <w:style w:type="character" w:customStyle="1" w:styleId="BalloonTextChar">
    <w:name w:val="Balloon Text Char"/>
    <w:basedOn w:val="DefaultParagraphFont"/>
    <w:link w:val="BalloonText"/>
    <w:rsid w:val="00AA0C7E"/>
    <w:rPr>
      <w:rFonts w:ascii="Tahoma" w:hAnsi="Tahoma" w:cs="Tahoma"/>
      <w:iCs/>
      <w:sz w:val="16"/>
      <w:szCs w:val="16"/>
    </w:rPr>
  </w:style>
  <w:style w:type="paragraph" w:styleId="ListParagraph">
    <w:name w:val="List Paragraph"/>
    <w:basedOn w:val="Normal"/>
    <w:uiPriority w:val="34"/>
    <w:qFormat/>
    <w:rsid w:val="006C40AC"/>
    <w:pPr>
      <w:ind w:left="720"/>
      <w:contextualSpacing/>
    </w:pPr>
  </w:style>
  <w:style w:type="character" w:customStyle="1" w:styleId="DirectionsChar">
    <w:name w:val="Directions Char"/>
    <w:basedOn w:val="DefaultParagraphFont"/>
    <w:link w:val="Directions"/>
    <w:rsid w:val="003B6E52"/>
    <w:rPr>
      <w:rFonts w:ascii="Tahoma" w:hAnsi="Tahoma"/>
      <w:iCs/>
      <w:sz w:val="18"/>
      <w:szCs w:val="24"/>
    </w:rPr>
  </w:style>
  <w:style w:type="character" w:customStyle="1" w:styleId="Heading2Char">
    <w:name w:val="Heading 2 Char"/>
    <w:basedOn w:val="DefaultParagraphFont"/>
    <w:link w:val="Heading2"/>
    <w:rsid w:val="00FA7DD0"/>
    <w:rPr>
      <w:rFonts w:ascii="Arial" w:hAnsi="Arial"/>
      <w:i/>
      <w:sz w:val="18"/>
      <w:szCs w:val="24"/>
      <w:lang w:val="en-US" w:eastAsia="en-US" w:bidi="ar-SA"/>
    </w:rPr>
  </w:style>
  <w:style w:type="character" w:styleId="Hyperlink">
    <w:name w:val="Hyperlink"/>
    <w:basedOn w:val="DefaultParagraphFont"/>
    <w:rsid w:val="001463F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port@chapterweb.net"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chapterweb.net/forums/"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everything.chapterweb.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1jls01\Application%20Data\Microsoft\Templates\Recipe%20ca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1F9D9-6156-47AF-973E-24C189357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Recipe card</Template>
  <TotalTime>67</TotalTime>
  <Pages>9</Pages>
  <Words>657</Words>
  <Characters>3750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Stackhouse</dc:creator>
  <cp:lastModifiedBy>Kimberly Powell</cp:lastModifiedBy>
  <cp:revision>3</cp:revision>
  <cp:lastPrinted>2010-04-27T17:19:00Z</cp:lastPrinted>
  <dcterms:created xsi:type="dcterms:W3CDTF">2010-04-27T18:25:00Z</dcterms:created>
  <dcterms:modified xsi:type="dcterms:W3CDTF">2010-04-27T18:26:00Z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TC010186331033</vt:lpwstr>
  </property>
</Properties>
</file>